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23" w:rsidRDefault="005B19E0">
      <w:r>
        <w:rPr>
          <w:rFonts w:hint="eastAsia"/>
        </w:rPr>
        <w:t>研究背景</w:t>
      </w:r>
    </w:p>
    <w:p w:rsidR="005B19E0" w:rsidRDefault="005B19E0"/>
    <w:p w:rsidR="00C56823" w:rsidRDefault="005B19E0">
      <w:r>
        <w:rPr>
          <w:noProof/>
        </w:rPr>
        <w:drawing>
          <wp:inline distT="0" distB="0" distL="0" distR="0" wp14:anchorId="78DFD35F" wp14:editId="3DBCD8C6">
            <wp:extent cx="5400040" cy="2723830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23" w:rsidRDefault="00C56823">
      <w:r>
        <w:rPr>
          <w:rFonts w:hint="eastAsia"/>
        </w:rPr>
        <w:t>図１　東京都内の交通人身事故の発生状況（平成29,30年）</w:t>
      </w:r>
    </w:p>
    <w:p w:rsidR="00C56823" w:rsidRDefault="00C56823"/>
    <w:p w:rsidR="00C56823" w:rsidRDefault="000F510F">
      <w:r>
        <w:rPr>
          <w:rFonts w:hint="eastAsia"/>
          <w:noProof/>
        </w:rPr>
        <w:drawing>
          <wp:inline distT="0" distB="0" distL="0" distR="0" wp14:anchorId="63381DD8" wp14:editId="7ADDDB61">
            <wp:extent cx="5400040" cy="2457161"/>
            <wp:effectExtent l="0" t="0" r="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5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23" w:rsidRDefault="00C56823">
      <w:pPr>
        <w:rPr>
          <w:rFonts w:hint="eastAsia"/>
        </w:rPr>
      </w:pPr>
      <w:r>
        <w:rPr>
          <w:rFonts w:hint="eastAsia"/>
        </w:rPr>
        <w:t>図２　平成29年度の東京の降水量</w:t>
      </w:r>
    </w:p>
    <w:p w:rsidR="000F510F" w:rsidRDefault="000F510F">
      <w:pPr>
        <w:rPr>
          <w:rFonts w:hint="eastAsia"/>
          <w:noProof/>
        </w:rPr>
      </w:pPr>
    </w:p>
    <w:p w:rsidR="005B19E0" w:rsidRDefault="000F510F">
      <w:r>
        <w:rPr>
          <w:rFonts w:hint="eastAsia"/>
          <w:noProof/>
        </w:rPr>
        <w:lastRenderedPageBreak/>
        <w:drawing>
          <wp:inline distT="0" distB="0" distL="0" distR="0" wp14:anchorId="39BB1AB9" wp14:editId="59FCF1DD">
            <wp:extent cx="5334000" cy="246440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84" cy="248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23" w:rsidRDefault="00C56823">
      <w:r>
        <w:rPr>
          <w:rFonts w:hint="eastAsia"/>
        </w:rPr>
        <w:t>図３　平成30年度の東京の降水量</w:t>
      </w:r>
    </w:p>
    <w:p w:rsidR="00C56823" w:rsidRDefault="00C56823"/>
    <w:p w:rsidR="000F510F" w:rsidRDefault="000F510F" w:rsidP="007867B8">
      <w:pPr>
        <w:ind w:firstLineChars="100" w:firstLine="210"/>
      </w:pPr>
      <w:r>
        <w:rPr>
          <w:rFonts w:hint="eastAsia"/>
        </w:rPr>
        <w:t>図1～3</w:t>
      </w:r>
      <w:r>
        <w:t>より平成29年度においては、年間を通して降水量が多くみられた3～９月の内、</w:t>
      </w:r>
      <w:r>
        <w:rPr>
          <w:rFonts w:hint="eastAsia"/>
        </w:rPr>
        <w:t>特に6，7月が最も事故数が6件と少なかった4月と比べ、19，20件と3倍以上の件数になっており、平成30年度に関しては、降水量が少ない3月と比べ年間を通して降水量が多かった9月と10月は、</w:t>
      </w:r>
      <w:r w:rsidR="007867B8">
        <w:rPr>
          <w:rFonts w:hint="eastAsia"/>
        </w:rPr>
        <w:t>事故の発生件数に2倍以上の差が出ている。</w:t>
      </w:r>
    </w:p>
    <w:p w:rsidR="007867B8" w:rsidRDefault="007867B8"/>
    <w:p w:rsidR="0032381E" w:rsidRDefault="007867B8">
      <w:pPr>
        <w:rPr>
          <w:rFonts w:hint="eastAsia"/>
        </w:rPr>
      </w:pPr>
      <w:r>
        <w:rPr>
          <w:rFonts w:hint="eastAsia"/>
        </w:rPr>
        <w:t xml:space="preserve">　以上のことから、降水量と事故の発生件数には何らかの関係性があると推測し、「悪天候時の路面状況の悪化」や「雨天時における交通手段においての自家用車の増加」等が考察されるが、特に本研究においては「悪天候における運転時の視界不良」に対して焦点を当て</w:t>
      </w:r>
      <w:r w:rsidR="0032381E">
        <w:rPr>
          <w:rFonts w:hint="eastAsia"/>
        </w:rPr>
        <w:t>た。</w:t>
      </w:r>
    </w:p>
    <w:p w:rsidR="007867B8" w:rsidRDefault="007867B8">
      <w:pPr>
        <w:rPr>
          <w:noProof/>
        </w:rPr>
      </w:pPr>
    </w:p>
    <w:p w:rsidR="0032381E" w:rsidRDefault="0032381E">
      <w:pPr>
        <w:rPr>
          <w:rFonts w:hint="eastAsia"/>
        </w:rPr>
      </w:pPr>
      <w:r>
        <w:rPr>
          <w:rFonts w:hint="eastAsia"/>
        </w:rPr>
        <w:t xml:space="preserve">　悪天候時には、前述のとおり、視界の不良による事故が発生し、特に雨天時には、標識の誤認識、見落としなどが原因となる事故も</w:t>
      </w:r>
      <w:bookmarkStart w:id="0" w:name="_GoBack"/>
      <w:bookmarkEnd w:id="0"/>
      <w:r>
        <w:rPr>
          <w:rFonts w:hint="eastAsia"/>
        </w:rPr>
        <w:t>発生することが考えられる。そのため、コンピュータによる標識認識に対するアシストを行うことを思案したが、悪天候時の標識の識別の誤作動が起こりうること考え、それに対するさらなるアシストを提案した。</w:t>
      </w:r>
    </w:p>
    <w:p w:rsidR="007867B8" w:rsidRPr="00C56823" w:rsidRDefault="007867B8" w:rsidP="007867B8">
      <w:pPr>
        <w:ind w:firstLineChars="100" w:firstLine="210"/>
        <w:rPr>
          <w:rFonts w:hint="eastAsia"/>
        </w:rPr>
      </w:pPr>
    </w:p>
    <w:sectPr w:rsidR="007867B8" w:rsidRPr="00C56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E0"/>
    <w:rsid w:val="000F510F"/>
    <w:rsid w:val="0032381E"/>
    <w:rsid w:val="005B19E0"/>
    <w:rsid w:val="007867B8"/>
    <w:rsid w:val="00B0188D"/>
    <w:rsid w:val="00C56823"/>
    <w:rsid w:val="00E1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A4F25"/>
  <w15:chartTrackingRefBased/>
  <w15:docId w15:val="{BBB2B0CC-CC9C-4063-95A6-7A29B675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81802</dc:creator>
  <cp:keywords/>
  <dc:description/>
  <cp:lastModifiedBy>81802</cp:lastModifiedBy>
  <cp:revision>1</cp:revision>
  <dcterms:created xsi:type="dcterms:W3CDTF">2020-10-09T07:59:00Z</dcterms:created>
  <dcterms:modified xsi:type="dcterms:W3CDTF">2020-10-09T09:00:00Z</dcterms:modified>
</cp:coreProperties>
</file>